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78" w:rsidRDefault="0002167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21678" w:rsidRDefault="00021678">
      <w:pPr>
        <w:pStyle w:val="ConsPlusNormal"/>
        <w:jc w:val="both"/>
      </w:pPr>
    </w:p>
    <w:p w:rsidR="00021678" w:rsidRDefault="00021678">
      <w:pPr>
        <w:pStyle w:val="ConsPlusTitle"/>
        <w:jc w:val="center"/>
      </w:pPr>
      <w:r>
        <w:t>ПРАВИТЕЛЬСТВО ВОЛОГОДСКОЙ ОБЛАСТИ</w:t>
      </w:r>
    </w:p>
    <w:p w:rsidR="00021678" w:rsidRDefault="00021678">
      <w:pPr>
        <w:pStyle w:val="ConsPlusTitle"/>
        <w:jc w:val="center"/>
      </w:pPr>
    </w:p>
    <w:p w:rsidR="00021678" w:rsidRDefault="00021678">
      <w:pPr>
        <w:pStyle w:val="ConsPlusTitle"/>
        <w:jc w:val="center"/>
      </w:pPr>
      <w:r>
        <w:t>ПОСТАНОВЛЕНИЕ</w:t>
      </w:r>
    </w:p>
    <w:p w:rsidR="00021678" w:rsidRDefault="00021678">
      <w:pPr>
        <w:pStyle w:val="ConsPlusTitle"/>
        <w:jc w:val="center"/>
      </w:pPr>
      <w:r>
        <w:t>от 17 февраля 2012 г. N 133</w:t>
      </w:r>
    </w:p>
    <w:p w:rsidR="00021678" w:rsidRDefault="00021678">
      <w:pPr>
        <w:pStyle w:val="ConsPlusTitle"/>
        <w:jc w:val="center"/>
      </w:pPr>
    </w:p>
    <w:p w:rsidR="00021678" w:rsidRDefault="00021678">
      <w:pPr>
        <w:pStyle w:val="ConsPlusTitle"/>
        <w:jc w:val="center"/>
      </w:pPr>
      <w:r>
        <w:t xml:space="preserve">ОБ УТВЕРЖДЕНИИ ПОЛОЖЕНИЯ О </w:t>
      </w:r>
      <w:proofErr w:type="gramStart"/>
      <w:r>
        <w:t>РЕГИОНАЛЬНОЙ</w:t>
      </w:r>
      <w:proofErr w:type="gramEnd"/>
    </w:p>
    <w:p w:rsidR="00021678" w:rsidRDefault="00021678">
      <w:pPr>
        <w:pStyle w:val="ConsPlusTitle"/>
        <w:jc w:val="center"/>
      </w:pPr>
      <w:r>
        <w:t>СИСТЕМЕ МЕЖВЕДОМСТВЕННОГО ЭЛЕКТРОННОГО ВЗАИМОДЕЙСТВИЯ</w:t>
      </w:r>
    </w:p>
    <w:p w:rsidR="00021678" w:rsidRDefault="00021678">
      <w:pPr>
        <w:pStyle w:val="ConsPlusTitle"/>
        <w:jc w:val="center"/>
      </w:pPr>
      <w:r>
        <w:t>ВОЛОГОДСКОЙ ОБЛАСТИ И ПОРЯДКА ПРЕДСТАВЛЕНИЯ И ПОЛУЧЕНИЯ</w:t>
      </w:r>
    </w:p>
    <w:p w:rsidR="00021678" w:rsidRDefault="00021678">
      <w:pPr>
        <w:pStyle w:val="ConsPlusTitle"/>
        <w:jc w:val="center"/>
      </w:pPr>
      <w:r>
        <w:t xml:space="preserve">ДОКУМЕНТОВ И ИНФОРМАЦИИ ПРИ </w:t>
      </w:r>
      <w:proofErr w:type="gramStart"/>
      <w:r>
        <w:t>МЕЖВЕДОМСТВЕННОМ</w:t>
      </w:r>
      <w:proofErr w:type="gramEnd"/>
    </w:p>
    <w:p w:rsidR="00021678" w:rsidRDefault="00021678">
      <w:pPr>
        <w:pStyle w:val="ConsPlusTitle"/>
        <w:jc w:val="center"/>
      </w:pPr>
      <w:r>
        <w:t xml:space="preserve">ИНФОРМАЦИОННОМ </w:t>
      </w:r>
      <w:proofErr w:type="gramStart"/>
      <w:r>
        <w:t>ВЗАИМОДЕЙСТВИИ</w:t>
      </w:r>
      <w:proofErr w:type="gramEnd"/>
    </w:p>
    <w:p w:rsidR="00021678" w:rsidRDefault="00021678">
      <w:pPr>
        <w:pStyle w:val="ConsPlusNormal"/>
        <w:jc w:val="center"/>
      </w:pPr>
      <w:r>
        <w:t>Список изменяющих документов</w:t>
      </w:r>
    </w:p>
    <w:p w:rsidR="00021678" w:rsidRDefault="00021678">
      <w:pPr>
        <w:pStyle w:val="ConsPlusNormal"/>
        <w:jc w:val="center"/>
      </w:pPr>
      <w:proofErr w:type="gramStart"/>
      <w:r>
        <w:t>(в ред. постановлений Правительства Вологодской области</w:t>
      </w:r>
      <w:proofErr w:type="gramEnd"/>
    </w:p>
    <w:p w:rsidR="00021678" w:rsidRDefault="00021678">
      <w:pPr>
        <w:pStyle w:val="ConsPlusNormal"/>
        <w:jc w:val="center"/>
      </w:pPr>
      <w:r>
        <w:t xml:space="preserve">от 21.05.2012 </w:t>
      </w:r>
      <w:hyperlink r:id="rId6" w:history="1">
        <w:r>
          <w:rPr>
            <w:color w:val="0000FF"/>
          </w:rPr>
          <w:t>N 480</w:t>
        </w:r>
      </w:hyperlink>
      <w:r>
        <w:t xml:space="preserve">, от 18.03.2013 </w:t>
      </w:r>
      <w:hyperlink r:id="rId7" w:history="1">
        <w:r>
          <w:rPr>
            <w:color w:val="0000FF"/>
          </w:rPr>
          <w:t>N 268</w:t>
        </w:r>
      </w:hyperlink>
      <w:r>
        <w:t>,</w:t>
      </w:r>
    </w:p>
    <w:p w:rsidR="00021678" w:rsidRDefault="00021678">
      <w:pPr>
        <w:pStyle w:val="ConsPlusNormal"/>
        <w:jc w:val="center"/>
      </w:pPr>
      <w:r>
        <w:t xml:space="preserve">от 14.04.2014 </w:t>
      </w:r>
      <w:hyperlink r:id="rId8" w:history="1">
        <w:r>
          <w:rPr>
            <w:color w:val="0000FF"/>
          </w:rPr>
          <w:t>N 290</w:t>
        </w:r>
      </w:hyperlink>
      <w:r>
        <w:t>)</w:t>
      </w:r>
    </w:p>
    <w:p w:rsidR="00021678" w:rsidRDefault="00021678">
      <w:pPr>
        <w:pStyle w:val="ConsPlusNormal"/>
        <w:jc w:val="both"/>
      </w:pPr>
    </w:p>
    <w:p w:rsidR="00021678" w:rsidRDefault="00021678">
      <w:pPr>
        <w:pStyle w:val="ConsPlusNormal"/>
        <w:ind w:firstLine="540"/>
        <w:jc w:val="both"/>
      </w:pPr>
      <w:r>
        <w:t xml:space="preserve">В целях реализации </w:t>
      </w:r>
      <w:hyperlink r:id="rId9" w:history="1">
        <w:r>
          <w:rPr>
            <w:color w:val="0000FF"/>
          </w:rPr>
          <w:t>части 5 статьи 7.1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во исполнение </w:t>
      </w:r>
      <w:hyperlink r:id="rId10" w:history="1">
        <w:r>
          <w:rPr>
            <w:color w:val="0000FF"/>
          </w:rPr>
          <w:t>пункта 5</w:t>
        </w:r>
      </w:hyperlink>
      <w:r>
        <w:t xml:space="preserve"> постановления Правительства Российской Федерации от 8 сентября 2010 года N 697 "О единой системе межведомственного электронного взаимодействия" Правительство области постановляет:</w:t>
      </w:r>
    </w:p>
    <w:p w:rsidR="00021678" w:rsidRDefault="00021678">
      <w:pPr>
        <w:pStyle w:val="ConsPlusNormal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региональной системе межведомственного электронного взаимодействия Вологодской области (приложение 1).</w:t>
      </w:r>
    </w:p>
    <w:p w:rsidR="00021678" w:rsidRDefault="00021678">
      <w:pPr>
        <w:pStyle w:val="ConsPlusNormal"/>
        <w:ind w:firstLine="540"/>
        <w:jc w:val="both"/>
      </w:pPr>
      <w:r>
        <w:t xml:space="preserve">2. Утвердить </w:t>
      </w:r>
      <w:hyperlink w:anchor="P102" w:history="1">
        <w:r>
          <w:rPr>
            <w:color w:val="0000FF"/>
          </w:rPr>
          <w:t>Порядок</w:t>
        </w:r>
      </w:hyperlink>
      <w:r>
        <w:t xml:space="preserve"> представления и получения документов и информации при межведомственном информационном взаимодействии (приложение 2).</w:t>
      </w:r>
    </w:p>
    <w:p w:rsidR="00021678" w:rsidRDefault="0002167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21.05.2012 N 480)</w:t>
      </w:r>
    </w:p>
    <w:p w:rsidR="00021678" w:rsidRDefault="00021678">
      <w:pPr>
        <w:pStyle w:val="ConsPlusNormal"/>
        <w:ind w:firstLine="540"/>
        <w:jc w:val="both"/>
      </w:pPr>
      <w:r>
        <w:t xml:space="preserve">3. </w:t>
      </w:r>
      <w:proofErr w:type="gramStart"/>
      <w:r>
        <w:t>Внести в графу "Наименование мероприятий" подпункта 10.3 плана мероприятий по переходу на межведомственное информационное взаимодействие при предоставлении государственных и муниципальных услуг в Вологодской области, утвержденного постановлением Правительства области от 1 августа 2011 года N 939 (с последующими изменениями), изменение, заменив слова "межведомственного взаимодействия" словами "представления и получения документов и информации Вологодской области".</w:t>
      </w:r>
      <w:proofErr w:type="gramEnd"/>
    </w:p>
    <w:p w:rsidR="00021678" w:rsidRDefault="00021678">
      <w:pPr>
        <w:pStyle w:val="ConsPlusNormal"/>
        <w:ind w:firstLine="540"/>
        <w:jc w:val="both"/>
      </w:pPr>
      <w:r>
        <w:t>4. Рекомендовать органам местного самоуправления муниципальных образований области обеспечить подключение информационных систем органов местного самоуправления, используемых в целях обеспечения предоставления муниципальных услуг и исполнения муниципальных функций, к региональной системе межведомственного электронного взаимодействия Вологодской области.</w:t>
      </w:r>
    </w:p>
    <w:p w:rsidR="00021678" w:rsidRDefault="0002167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18.03.2013 N 268)</w:t>
      </w:r>
    </w:p>
    <w:p w:rsidR="00021678" w:rsidRDefault="00021678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Рекомендовать организациям, участвующим в предоставлении государственных и (или) муниципальных услуг, принять меры по заключению соглашений в соответствии с </w:t>
      </w:r>
      <w:hyperlink w:anchor="P81" w:history="1">
        <w:r>
          <w:rPr>
            <w:color w:val="0000FF"/>
          </w:rPr>
          <w:t>подпунктом "в" пункта 10</w:t>
        </w:r>
      </w:hyperlink>
      <w:r>
        <w:t xml:space="preserve"> Положения о региональной системе межведомственного электронного взаимодействия Вологодской области, утвержденного настоящим постановлением.</w:t>
      </w:r>
      <w:proofErr w:type="gramEnd"/>
    </w:p>
    <w:p w:rsidR="00021678" w:rsidRDefault="0002167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18.03.2013 N 268)</w:t>
      </w:r>
    </w:p>
    <w:p w:rsidR="00021678" w:rsidRDefault="00021678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6</w:t>
        </w:r>
      </w:hyperlink>
      <w:r>
        <w:t>. Настоящее постановление вступает в силу со дня его официального опубликования.</w:t>
      </w:r>
    </w:p>
    <w:p w:rsidR="00021678" w:rsidRDefault="00021678">
      <w:pPr>
        <w:pStyle w:val="ConsPlusNormal"/>
        <w:jc w:val="both"/>
      </w:pPr>
    </w:p>
    <w:p w:rsidR="00021678" w:rsidRDefault="00021678">
      <w:pPr>
        <w:pStyle w:val="ConsPlusNormal"/>
        <w:jc w:val="right"/>
      </w:pPr>
      <w:r>
        <w:t>Губернатор области</w:t>
      </w:r>
    </w:p>
    <w:p w:rsidR="00021678" w:rsidRDefault="00021678">
      <w:pPr>
        <w:pStyle w:val="ConsPlusNormal"/>
        <w:jc w:val="right"/>
      </w:pPr>
      <w:r>
        <w:t>О.А.КУВШИННИКОВ</w:t>
      </w:r>
    </w:p>
    <w:p w:rsidR="00021678" w:rsidRDefault="00021678">
      <w:pPr>
        <w:pStyle w:val="ConsPlusNormal"/>
        <w:jc w:val="both"/>
      </w:pPr>
    </w:p>
    <w:p w:rsidR="00021678" w:rsidRDefault="00021678">
      <w:pPr>
        <w:pStyle w:val="ConsPlusNormal"/>
        <w:jc w:val="both"/>
      </w:pPr>
    </w:p>
    <w:p w:rsidR="00021678" w:rsidRDefault="00021678">
      <w:pPr>
        <w:pStyle w:val="ConsPlusNormal"/>
        <w:jc w:val="both"/>
      </w:pPr>
    </w:p>
    <w:p w:rsidR="00021678" w:rsidRDefault="00021678">
      <w:pPr>
        <w:pStyle w:val="ConsPlusNormal"/>
        <w:jc w:val="both"/>
      </w:pPr>
    </w:p>
    <w:p w:rsidR="00021678" w:rsidRDefault="00021678">
      <w:pPr>
        <w:pStyle w:val="ConsPlusNormal"/>
        <w:jc w:val="both"/>
      </w:pPr>
    </w:p>
    <w:p w:rsidR="00021678" w:rsidRDefault="00021678">
      <w:pPr>
        <w:pStyle w:val="ConsPlusNormal"/>
        <w:jc w:val="right"/>
      </w:pPr>
      <w:r>
        <w:lastRenderedPageBreak/>
        <w:t>Утверждено</w:t>
      </w:r>
    </w:p>
    <w:p w:rsidR="00021678" w:rsidRDefault="00021678">
      <w:pPr>
        <w:pStyle w:val="ConsPlusNormal"/>
        <w:jc w:val="right"/>
      </w:pPr>
      <w:r>
        <w:t>Постановлением</w:t>
      </w:r>
    </w:p>
    <w:p w:rsidR="00021678" w:rsidRDefault="00021678">
      <w:pPr>
        <w:pStyle w:val="ConsPlusNormal"/>
        <w:jc w:val="right"/>
      </w:pPr>
      <w:r>
        <w:t>Правительства области</w:t>
      </w:r>
    </w:p>
    <w:p w:rsidR="00021678" w:rsidRDefault="00021678">
      <w:pPr>
        <w:pStyle w:val="ConsPlusNormal"/>
        <w:jc w:val="right"/>
      </w:pPr>
      <w:r>
        <w:t>от 17 февраля 2012 г. N 133</w:t>
      </w:r>
    </w:p>
    <w:p w:rsidR="00021678" w:rsidRDefault="00021678">
      <w:pPr>
        <w:pStyle w:val="ConsPlusNormal"/>
        <w:jc w:val="right"/>
      </w:pPr>
      <w:r>
        <w:t>(приложение 1)</w:t>
      </w:r>
    </w:p>
    <w:p w:rsidR="00021678" w:rsidRDefault="00021678">
      <w:pPr>
        <w:pStyle w:val="ConsPlusNormal"/>
        <w:jc w:val="both"/>
      </w:pPr>
    </w:p>
    <w:p w:rsidR="00021678" w:rsidRDefault="00021678">
      <w:pPr>
        <w:pStyle w:val="ConsPlusTitle"/>
        <w:jc w:val="center"/>
      </w:pPr>
      <w:bookmarkStart w:id="0" w:name="P40"/>
      <w:bookmarkEnd w:id="0"/>
      <w:r>
        <w:t>ПОЛОЖЕНИЕ</w:t>
      </w:r>
    </w:p>
    <w:p w:rsidR="00021678" w:rsidRDefault="00021678">
      <w:pPr>
        <w:pStyle w:val="ConsPlusTitle"/>
        <w:jc w:val="center"/>
      </w:pPr>
      <w:r>
        <w:t xml:space="preserve">О РЕГИОНАЛЬНОЙ СИСТЕМЕ </w:t>
      </w:r>
      <w:proofErr w:type="gramStart"/>
      <w:r>
        <w:t>МЕЖВЕДОМСТВЕННОГО</w:t>
      </w:r>
      <w:proofErr w:type="gramEnd"/>
      <w:r>
        <w:t xml:space="preserve"> ЭЛЕКТРОННОГО</w:t>
      </w:r>
    </w:p>
    <w:p w:rsidR="00021678" w:rsidRDefault="00021678">
      <w:pPr>
        <w:pStyle w:val="ConsPlusTitle"/>
        <w:jc w:val="center"/>
      </w:pPr>
      <w:r>
        <w:t>ВЗАИМОДЕЙСТВИЯ ВОЛОГОДСКОЙ ОБЛАСТИ (ДАЛЕЕ - ПОЛОЖЕНИЕ)</w:t>
      </w:r>
    </w:p>
    <w:p w:rsidR="00021678" w:rsidRDefault="00021678">
      <w:pPr>
        <w:pStyle w:val="ConsPlusNormal"/>
        <w:jc w:val="center"/>
      </w:pPr>
      <w:r>
        <w:t>Список изменяющих документов</w:t>
      </w:r>
    </w:p>
    <w:p w:rsidR="00021678" w:rsidRDefault="00021678">
      <w:pPr>
        <w:pStyle w:val="ConsPlusNormal"/>
        <w:jc w:val="center"/>
      </w:pPr>
      <w:proofErr w:type="gramStart"/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</w:t>
      </w:r>
      <w:proofErr w:type="gramEnd"/>
    </w:p>
    <w:p w:rsidR="00021678" w:rsidRDefault="00021678">
      <w:pPr>
        <w:pStyle w:val="ConsPlusNormal"/>
        <w:jc w:val="center"/>
      </w:pPr>
      <w:r>
        <w:t>от 14.04.2014 N 290)</w:t>
      </w:r>
    </w:p>
    <w:p w:rsidR="00021678" w:rsidRDefault="00021678">
      <w:pPr>
        <w:pStyle w:val="ConsPlusNormal"/>
        <w:jc w:val="both"/>
      </w:pPr>
    </w:p>
    <w:p w:rsidR="00021678" w:rsidRDefault="00021678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назначение и правила формирования и функционирования системы межведомственного электронного взаимодействия Вологодской области (далее - региональная система взаимодействия), правила информационного обмена с единой системой межведомственного электронного взаимодействия (далее - система взаимодействия), а также основы информационного обмена, осуществляемого с применением региональной системы взаимодействия между информационными системами органов государственной власти Вологодской области, органов местного самоуправления Вологодской области и организаций, участвующих в предоставлении</w:t>
      </w:r>
      <w:proofErr w:type="gramEnd"/>
      <w:r>
        <w:t xml:space="preserve"> </w:t>
      </w:r>
      <w:proofErr w:type="gramStart"/>
      <w:r>
        <w:t>государственных и муниципальных услуг, в том числе государственных и муниципальных учреждений и других организаций, в которых размещается государственное задание (заказ) или муниципальное задание (заказ) (далее - органы и организации), а также органов и организаций, располагающих информацией, необходимой для предоставления государственных и муниципальных услуг и исполнения государственных и муниципальных функций (далее - поставщики информации), в целях предоставления государственных и муниципальных услуг и исполнения</w:t>
      </w:r>
      <w:proofErr w:type="gramEnd"/>
      <w:r>
        <w:t xml:space="preserve"> государственных и муниципальных функций в электронной форме.</w:t>
      </w:r>
    </w:p>
    <w:p w:rsidR="00021678" w:rsidRDefault="00021678">
      <w:pPr>
        <w:pStyle w:val="ConsPlusNormal"/>
        <w:ind w:firstLine="540"/>
        <w:jc w:val="both"/>
      </w:pPr>
      <w:r>
        <w:t xml:space="preserve">2. </w:t>
      </w:r>
      <w:proofErr w:type="gramStart"/>
      <w:r>
        <w:t>Региональная система взаимодействия представляет собой региональную государственную информационную систему, включающую информационные базы данных, содержащие сведения об используемых органами и организациями программных и технических средствах, обеспечивающих возможность доступа через региональную систему взаимодействия к их информационным системам (далее - электронные сервисы), а также программные и технические средства, обеспечивающие взаимодействие информационных систем органов и организаций, используемых при предоставлении государственных и муниципальных услуг и исполнении</w:t>
      </w:r>
      <w:proofErr w:type="gramEnd"/>
      <w:r>
        <w:t xml:space="preserve"> государственных и муниципальных функций в электронной форме.</w:t>
      </w:r>
    </w:p>
    <w:p w:rsidR="00021678" w:rsidRDefault="0002167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Вологодской</w:t>
      </w:r>
      <w:proofErr w:type="gramEnd"/>
      <w:r>
        <w:t xml:space="preserve"> области от 14.04.2014 N 290)</w:t>
      </w:r>
    </w:p>
    <w:p w:rsidR="00021678" w:rsidRDefault="00021678">
      <w:pPr>
        <w:pStyle w:val="ConsPlusNormal"/>
        <w:ind w:firstLine="540"/>
        <w:jc w:val="both"/>
      </w:pPr>
      <w:r>
        <w:t>Оператором региональной системы взаимодействия является Комитет информационных технологий и телекоммуникаций области.</w:t>
      </w:r>
    </w:p>
    <w:p w:rsidR="00021678" w:rsidRDefault="00021678">
      <w:pPr>
        <w:pStyle w:val="ConsPlusNormal"/>
        <w:ind w:firstLine="540"/>
        <w:jc w:val="both"/>
      </w:pPr>
      <w:proofErr w:type="gramStart"/>
      <w:r>
        <w:t>Участниками региональной системы взаимодействия являются органы государственной власти Вологодской области, органы местного самоуправления Вологодской области и организации, участвующие в предоставлении государственных и муниципальных услуг, в том числе государственные и муниципальные учреждения и другие организации, в которых размещается государственное задание (заказ) или муниципальное задание (заказ), а также органы и организации, располагающие информацией, необходимой для предоставления государственных и муниципальных услуг и исполнения</w:t>
      </w:r>
      <w:proofErr w:type="gramEnd"/>
      <w:r>
        <w:t xml:space="preserve"> государственных и муниципальных функций.</w:t>
      </w:r>
    </w:p>
    <w:p w:rsidR="00021678" w:rsidRDefault="00021678">
      <w:pPr>
        <w:pStyle w:val="ConsPlusNormal"/>
        <w:ind w:firstLine="540"/>
        <w:jc w:val="both"/>
      </w:pPr>
      <w:proofErr w:type="gramStart"/>
      <w:r>
        <w:t xml:space="preserve">Информационные системы участников региональной системы взаимодействия должны соответствовать техническим </w:t>
      </w:r>
      <w:hyperlink r:id="rId17" w:history="1">
        <w:r>
          <w:rPr>
            <w:color w:val="0000FF"/>
          </w:rPr>
          <w:t>требованиям</w:t>
        </w:r>
      </w:hyperlink>
      <w:r>
        <w:t xml:space="preserve"> к взаимодействию информационных систем в единой системе межведомственного электронного взаимодействия, утвержденным приказом Министерства связи и массовых коммуникаций Российской Федерации от 27 декабря 2010 года N 190 "Об утверждении технических требований к взаимодействию информационных систем в единой системе межведомственного электронного взаимодействия" (далее - Технические требования).</w:t>
      </w:r>
      <w:proofErr w:type="gramEnd"/>
    </w:p>
    <w:p w:rsidR="00021678" w:rsidRDefault="00021678">
      <w:pPr>
        <w:pStyle w:val="ConsPlusNormal"/>
        <w:jc w:val="both"/>
      </w:pPr>
      <w:r>
        <w:lastRenderedPageBreak/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</w:t>
      </w:r>
      <w:proofErr w:type="gramStart"/>
      <w:r>
        <w:t>Вологодской</w:t>
      </w:r>
      <w:proofErr w:type="gramEnd"/>
      <w:r>
        <w:t xml:space="preserve"> области от 14.04.2014 N 290)</w:t>
      </w:r>
    </w:p>
    <w:p w:rsidR="00021678" w:rsidRDefault="00021678">
      <w:pPr>
        <w:pStyle w:val="ConsPlusNormal"/>
        <w:ind w:firstLine="540"/>
        <w:jc w:val="both"/>
      </w:pPr>
      <w:r>
        <w:t>3. Целью создания региональной системы взаимодействия является технологическое обеспечение информационного взаимодействия при предоставлении государственных и муниципальных услуг и исполнении государственных и муниципальных функций в электронной форме на территории Вологодской области.</w:t>
      </w:r>
    </w:p>
    <w:p w:rsidR="00021678" w:rsidRDefault="00021678">
      <w:pPr>
        <w:pStyle w:val="ConsPlusNormal"/>
        <w:ind w:firstLine="540"/>
        <w:jc w:val="both"/>
      </w:pPr>
      <w:r>
        <w:t>4. Региональная система взаимодействия предназначена для решения следующих задач:</w:t>
      </w:r>
    </w:p>
    <w:p w:rsidR="00021678" w:rsidRDefault="00021678">
      <w:pPr>
        <w:pStyle w:val="ConsPlusNormal"/>
        <w:ind w:firstLine="540"/>
        <w:jc w:val="both"/>
      </w:pPr>
      <w:r>
        <w:t>а) обеспечение исполнения государственных и муниципальных функций в электронной форме;</w:t>
      </w:r>
    </w:p>
    <w:p w:rsidR="00021678" w:rsidRDefault="00021678">
      <w:pPr>
        <w:pStyle w:val="ConsPlusNormal"/>
        <w:ind w:firstLine="540"/>
        <w:jc w:val="both"/>
      </w:pPr>
      <w:r>
        <w:t>б) обеспечение информационного взаимодействия с единой системой межведомственного электронного взаимодействия;</w:t>
      </w:r>
    </w:p>
    <w:p w:rsidR="00021678" w:rsidRDefault="00021678">
      <w:pPr>
        <w:pStyle w:val="ConsPlusNormal"/>
        <w:ind w:firstLine="540"/>
        <w:jc w:val="both"/>
      </w:pPr>
      <w:r>
        <w:t>в) обеспечение предоставления государственных и муниципальных услуг в электронной форме, в том числе с использованием универсальной электронной карты и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021678" w:rsidRDefault="00021678">
      <w:pPr>
        <w:pStyle w:val="ConsPlusNormal"/>
        <w:ind w:firstLine="540"/>
        <w:jc w:val="both"/>
      </w:pPr>
      <w:r>
        <w:t>г) обеспечение информационного взаимодействия при предоставлении государственных и муниципальных услуг и исполнении государственных и муниципальных функций в электронной форме.</w:t>
      </w:r>
    </w:p>
    <w:p w:rsidR="00021678" w:rsidRDefault="00021678">
      <w:pPr>
        <w:pStyle w:val="ConsPlusNormal"/>
        <w:ind w:firstLine="540"/>
        <w:jc w:val="both"/>
      </w:pPr>
      <w:r>
        <w:t xml:space="preserve">5. </w:t>
      </w:r>
      <w:proofErr w:type="gramStart"/>
      <w:r>
        <w:t>Технологическое обеспечение информационного взаимодействия органов и организаций с применением региональной системы взаимодействия достигается путем использования сервис-ориентированной архитектуры, представляющей собой совокупность электронных сервисов, построенных по общепринятым стандартам, а также путем использования единых технологических решений и стандартов, единых классификаторов и описаний структур данных.</w:t>
      </w:r>
      <w:proofErr w:type="gramEnd"/>
    </w:p>
    <w:p w:rsidR="00021678" w:rsidRDefault="00021678">
      <w:pPr>
        <w:pStyle w:val="ConsPlusNormal"/>
        <w:ind w:firstLine="540"/>
        <w:jc w:val="both"/>
      </w:pPr>
      <w:r>
        <w:t>6. Основными функциями региональной системы взаимодействия являются:</w:t>
      </w:r>
    </w:p>
    <w:p w:rsidR="00021678" w:rsidRDefault="00021678">
      <w:pPr>
        <w:pStyle w:val="ConsPlusNormal"/>
        <w:ind w:firstLine="540"/>
        <w:jc w:val="both"/>
      </w:pPr>
      <w:r>
        <w:t>а) обеспечение передачи запросов, иных документов и сведений, необходимых для получения государственных и муниципальных услуг и исполнения государственных и муниципальных функций и поданных заявителями через единый портал, в подключенные к региональной системе взаимодействия информационные системы органов и организаций, обязанных предоставлять запрашиваемые государственные (муниципальные) услуги;</w:t>
      </w:r>
    </w:p>
    <w:p w:rsidR="00021678" w:rsidRDefault="00021678">
      <w:pPr>
        <w:pStyle w:val="ConsPlusNormal"/>
        <w:ind w:firstLine="540"/>
        <w:jc w:val="both"/>
      </w:pPr>
      <w:r>
        <w:t>б) обеспечение обмена электронными сообщениями между информационными системами органов и организаций, подключенных к региональной системе взаимодействия, при предоставлении государственных и муниципальных услуг и исполнении государственных и муниципальных функций;</w:t>
      </w:r>
    </w:p>
    <w:p w:rsidR="00021678" w:rsidRDefault="00021678">
      <w:pPr>
        <w:pStyle w:val="ConsPlusNormal"/>
        <w:ind w:firstLine="540"/>
        <w:jc w:val="both"/>
      </w:pPr>
      <w:r>
        <w:t>в) обеспечение передачи в единую систему межведомственного электронного взаимодействия и на единый портал запросов, иных документов и сведений, обработанных в информационных системах органов и организаций, а также информации о ходе выполнения запросов о предоставлении государственных или муниципальных услуг и результатах их предоставления.</w:t>
      </w:r>
    </w:p>
    <w:p w:rsidR="00021678" w:rsidRDefault="00021678">
      <w:pPr>
        <w:pStyle w:val="ConsPlusNormal"/>
        <w:ind w:firstLine="540"/>
        <w:jc w:val="both"/>
      </w:pPr>
      <w:r>
        <w:t>7. В целях исполнения своих функций региональная система взаимодействия обеспечивает:</w:t>
      </w:r>
    </w:p>
    <w:p w:rsidR="00021678" w:rsidRDefault="00021678">
      <w:pPr>
        <w:pStyle w:val="ConsPlusNormal"/>
        <w:ind w:firstLine="540"/>
        <w:jc w:val="both"/>
      </w:pPr>
      <w:r>
        <w:t>а) получение запросов и (или) передачу ответов от электронных сервисов, опубликованных в единой системе межведомственного электронного взаимодействия;</w:t>
      </w:r>
    </w:p>
    <w:p w:rsidR="00021678" w:rsidRDefault="00021678">
      <w:pPr>
        <w:pStyle w:val="ConsPlusNormal"/>
        <w:ind w:firstLine="540"/>
        <w:jc w:val="both"/>
      </w:pPr>
      <w:r>
        <w:t>б) доступ к электронным сервисам информационных систем органов и организаций, подключенных к системе взаимодействия;</w:t>
      </w:r>
    </w:p>
    <w:p w:rsidR="00021678" w:rsidRDefault="00021678">
      <w:pPr>
        <w:pStyle w:val="ConsPlusNormal"/>
        <w:ind w:firstLine="540"/>
        <w:jc w:val="both"/>
      </w:pPr>
      <w:r>
        <w:t xml:space="preserve">в) утратил силу с 14 апреля 2014 года. - </w:t>
      </w:r>
      <w:hyperlink r:id="rId19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Вологодской области от 14.04.2014 N 290;</w:t>
      </w:r>
      <w:proofErr w:type="gramEnd"/>
    </w:p>
    <w:p w:rsidR="00021678" w:rsidRDefault="00021678">
      <w:pPr>
        <w:pStyle w:val="ConsPlusNormal"/>
        <w:ind w:firstLine="540"/>
        <w:jc w:val="both"/>
      </w:pPr>
      <w:r>
        <w:t>г) возможность использования централизованных баз данных и классификаторов информационными системами, подключенными к системе взаимодействия;</w:t>
      </w:r>
    </w:p>
    <w:p w:rsidR="00021678" w:rsidRDefault="00021678">
      <w:pPr>
        <w:pStyle w:val="ConsPlusNormal"/>
        <w:ind w:firstLine="540"/>
        <w:jc w:val="both"/>
      </w:pPr>
      <w:r>
        <w:t>д) защиту передаваемой информации от несанкционированного доступа, ее искажения или блокирования с момента поступления указанной информации в систему взаимодействия до момента передачи ее в подключенную к системе взаимодействия информационную систему;</w:t>
      </w:r>
    </w:p>
    <w:p w:rsidR="00021678" w:rsidRDefault="00021678">
      <w:pPr>
        <w:pStyle w:val="ConsPlusNormal"/>
        <w:ind w:firstLine="540"/>
        <w:jc w:val="both"/>
      </w:pPr>
      <w:r>
        <w:t>е) интеграцию с единой системой межведомственного электронного взаимодействия.</w:t>
      </w:r>
    </w:p>
    <w:p w:rsidR="00021678" w:rsidRDefault="00021678">
      <w:pPr>
        <w:pStyle w:val="ConsPlusNormal"/>
        <w:ind w:firstLine="540"/>
        <w:jc w:val="both"/>
      </w:pPr>
      <w:r>
        <w:t>8. Электронные сообщения, содержащие сведения, составляющие государственную тайну, не подлежат обработке в региональной системе взаимодействия.</w:t>
      </w:r>
    </w:p>
    <w:p w:rsidR="00021678" w:rsidRDefault="00021678">
      <w:pPr>
        <w:pStyle w:val="ConsPlusNormal"/>
        <w:ind w:firstLine="540"/>
        <w:jc w:val="both"/>
      </w:pPr>
      <w:r>
        <w:t>9. Оператор региональной системы взаимодействия осуществляет:</w:t>
      </w:r>
    </w:p>
    <w:p w:rsidR="00021678" w:rsidRDefault="00021678">
      <w:pPr>
        <w:pStyle w:val="ConsPlusNormal"/>
        <w:ind w:firstLine="540"/>
        <w:jc w:val="both"/>
      </w:pPr>
      <w:r>
        <w:t xml:space="preserve">а) обеспечение функционирования региональной системы взаимодействия в соответствии с </w:t>
      </w:r>
      <w:r>
        <w:lastRenderedPageBreak/>
        <w:t>законодательством Российской Федерации в области информации, информационных технологий и защиты информации;</w:t>
      </w:r>
    </w:p>
    <w:p w:rsidR="00021678" w:rsidRDefault="00021678">
      <w:pPr>
        <w:pStyle w:val="ConsPlusNormal"/>
        <w:ind w:firstLine="540"/>
        <w:jc w:val="both"/>
      </w:pPr>
      <w:r>
        <w:t>б) подключение региональной системы взаимодействия к единой системе межведомственного электронного взаимодействия;</w:t>
      </w:r>
    </w:p>
    <w:p w:rsidR="00021678" w:rsidRDefault="00021678">
      <w:pPr>
        <w:pStyle w:val="ConsPlusNormal"/>
        <w:ind w:firstLine="540"/>
        <w:jc w:val="both"/>
      </w:pPr>
      <w:r>
        <w:t>в) подключение органов и организаций, информационных систем органов и организаций к региональной системе взаимодействия;</w:t>
      </w:r>
    </w:p>
    <w:p w:rsidR="00021678" w:rsidRDefault="00021678">
      <w:pPr>
        <w:pStyle w:val="ConsPlusNormal"/>
        <w:ind w:firstLine="540"/>
        <w:jc w:val="both"/>
      </w:pPr>
      <w:r>
        <w:t>г) достоверность информации, содержащейся в электронных сообщениях, передаваемых из региональной системы взаимодействия в единую систему межведомственного взаимодействия.</w:t>
      </w:r>
    </w:p>
    <w:p w:rsidR="00021678" w:rsidRDefault="00021678">
      <w:pPr>
        <w:pStyle w:val="ConsPlusNormal"/>
        <w:ind w:firstLine="540"/>
        <w:jc w:val="both"/>
      </w:pPr>
      <w:r>
        <w:t>10. Подключению к региональной системе взаимодействия подлежат:</w:t>
      </w:r>
    </w:p>
    <w:p w:rsidR="00021678" w:rsidRDefault="00021678">
      <w:pPr>
        <w:pStyle w:val="ConsPlusNormal"/>
        <w:ind w:firstLine="540"/>
        <w:jc w:val="both"/>
      </w:pPr>
      <w:r>
        <w:t>а) региональные государственные информационные системы, используемые при предоставлении государственных услуг и исполнении государственных функций органами исполнительной власти Вологодской области;</w:t>
      </w:r>
    </w:p>
    <w:p w:rsidR="00021678" w:rsidRDefault="00021678">
      <w:pPr>
        <w:pStyle w:val="ConsPlusNormal"/>
        <w:ind w:firstLine="540"/>
        <w:jc w:val="both"/>
      </w:pPr>
      <w:proofErr w:type="gramStart"/>
      <w:r>
        <w:t>б) информационные системы органов местного самоуправления Вологодской области, используемые в целях обеспечения предоставления муниципальных услуг и исполнения муниципальных функций органами местного самоуправления Вологодской области;</w:t>
      </w:r>
      <w:proofErr w:type="gramEnd"/>
    </w:p>
    <w:p w:rsidR="00021678" w:rsidRDefault="00021678">
      <w:pPr>
        <w:pStyle w:val="ConsPlusNormal"/>
        <w:ind w:firstLine="540"/>
        <w:jc w:val="both"/>
      </w:pPr>
      <w:bookmarkStart w:id="1" w:name="P81"/>
      <w:bookmarkEnd w:id="1"/>
      <w:r>
        <w:t>в) отдельные информационные системы иных органов и организаций, участвующих в предоставлении государственных и муниципальных услуг и исполнении государственных и муниципальных функций на основе соглашений об информационном взаимодействии между оператором региональной системы взаимодействия и указанными органами или организациями.</w:t>
      </w:r>
    </w:p>
    <w:p w:rsidR="00021678" w:rsidRDefault="00021678">
      <w:pPr>
        <w:pStyle w:val="ConsPlusNormal"/>
        <w:ind w:firstLine="540"/>
        <w:jc w:val="both"/>
      </w:pPr>
      <w:r>
        <w:t>11. В целях осуществления информационного взаимодействия с использованием региональной системы взаимодействия при предоставлении государственных и муниципальных услуг и исполнении государственных и муниципальных функций органы и организации:</w:t>
      </w:r>
    </w:p>
    <w:p w:rsidR="00021678" w:rsidRDefault="00021678">
      <w:pPr>
        <w:pStyle w:val="ConsPlusNormal"/>
        <w:ind w:firstLine="540"/>
        <w:jc w:val="both"/>
      </w:pPr>
      <w:r>
        <w:t>а) обеспечивают подключение к региональной системе взаимодействия в соответствии с техническими требованиями к взаимодействию информационных систем в системе межведомственного электронного взаимодействия Вологодской области;</w:t>
      </w:r>
    </w:p>
    <w:p w:rsidR="00021678" w:rsidRDefault="00021678">
      <w:pPr>
        <w:pStyle w:val="ConsPlusNormal"/>
        <w:ind w:firstLine="540"/>
        <w:jc w:val="both"/>
      </w:pPr>
      <w:r>
        <w:t>б) поддерживают работоспособность программных и технических средств информационных систем, подключенных к региональной системе взаимодействия;</w:t>
      </w:r>
    </w:p>
    <w:p w:rsidR="00021678" w:rsidRDefault="00021678">
      <w:pPr>
        <w:pStyle w:val="ConsPlusNormal"/>
        <w:ind w:firstLine="540"/>
        <w:jc w:val="both"/>
      </w:pPr>
      <w:r>
        <w:t>в) осуществляют прием, обработку и передачу электронных сообщений с использованием региональной системы взаимодействия;</w:t>
      </w:r>
    </w:p>
    <w:p w:rsidR="00021678" w:rsidRDefault="00021678">
      <w:pPr>
        <w:pStyle w:val="ConsPlusNormal"/>
        <w:ind w:firstLine="540"/>
        <w:jc w:val="both"/>
      </w:pPr>
      <w:r>
        <w:t>г) обеспечивают достоверность информации, содержащейся в электронных сообщениях, передаваемых с использованием системы взаимодействия.</w:t>
      </w:r>
    </w:p>
    <w:p w:rsidR="00021678" w:rsidRDefault="00021678">
      <w:pPr>
        <w:pStyle w:val="ConsPlusNormal"/>
        <w:ind w:firstLine="540"/>
        <w:jc w:val="both"/>
      </w:pPr>
      <w:r>
        <w:t>12. Использование региональной системы взаимодействия органами и организациями, информационные системы которых подключены к системе взаимодействия, осуществляется на безвозмездной основе.</w:t>
      </w:r>
    </w:p>
    <w:p w:rsidR="00021678" w:rsidRDefault="00021678">
      <w:pPr>
        <w:pStyle w:val="ConsPlusNormal"/>
        <w:ind w:firstLine="540"/>
        <w:jc w:val="both"/>
      </w:pPr>
      <w:r>
        <w:t>13. Доступ органов и организаций к электронным сервисам для осуществления информационного взаимодействия через региональную систему взаимодействия предоставляется для получения информации, содержание и объем которой необходимы в целях реализации полномочий, возложенных на эти органы и организации нормативными правовыми актами.</w:t>
      </w:r>
    </w:p>
    <w:p w:rsidR="00021678" w:rsidRDefault="00021678">
      <w:pPr>
        <w:pStyle w:val="ConsPlusNormal"/>
        <w:ind w:firstLine="540"/>
        <w:jc w:val="both"/>
      </w:pPr>
      <w:r>
        <w:t xml:space="preserve">14. </w:t>
      </w:r>
      <w:proofErr w:type="gramStart"/>
      <w:r>
        <w:t xml:space="preserve">Взаимодействие органов и организаций с федеральными органами исполнительной власти, органами государственных внебюджетных фондов, а также органами исполнительной государственной власти иных субъектов Российской Федерации осуществляется посредством подключения региональной системы взаимодействия к единой системе межведомственного электронного взаимодействия в соответствии с </w:t>
      </w:r>
      <w:hyperlink r:id="rId20" w:history="1">
        <w:r>
          <w:rPr>
            <w:color w:val="0000FF"/>
          </w:rPr>
          <w:t>требованиями</w:t>
        </w:r>
      </w:hyperlink>
      <w:r>
        <w:t xml:space="preserve">, установленными постановлением Правительства Российской Федерации от 8 сентября 2010 года N 697 "О единой системе межведомственного электронного взаимодействия", и Техническими </w:t>
      </w:r>
      <w:hyperlink r:id="rId21" w:history="1">
        <w:r>
          <w:rPr>
            <w:color w:val="0000FF"/>
          </w:rPr>
          <w:t>требованиями</w:t>
        </w:r>
      </w:hyperlink>
      <w:r>
        <w:t>.</w:t>
      </w:r>
      <w:proofErr w:type="gramEnd"/>
    </w:p>
    <w:p w:rsidR="00021678" w:rsidRDefault="00021678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14.04.2014 N 290)</w:t>
      </w:r>
    </w:p>
    <w:p w:rsidR="00021678" w:rsidRDefault="00021678">
      <w:pPr>
        <w:pStyle w:val="ConsPlusNormal"/>
        <w:jc w:val="both"/>
      </w:pPr>
    </w:p>
    <w:p w:rsidR="00021678" w:rsidRDefault="00021678">
      <w:pPr>
        <w:pStyle w:val="ConsPlusNormal"/>
        <w:jc w:val="both"/>
      </w:pPr>
    </w:p>
    <w:p w:rsidR="00021678" w:rsidRDefault="00021678">
      <w:pPr>
        <w:pStyle w:val="ConsPlusNormal"/>
        <w:jc w:val="both"/>
      </w:pPr>
    </w:p>
    <w:p w:rsidR="00021678" w:rsidRDefault="00021678">
      <w:pPr>
        <w:pStyle w:val="ConsPlusNormal"/>
        <w:jc w:val="both"/>
      </w:pPr>
    </w:p>
    <w:p w:rsidR="00021678" w:rsidRDefault="00021678">
      <w:pPr>
        <w:pStyle w:val="ConsPlusNormal"/>
        <w:jc w:val="both"/>
      </w:pPr>
    </w:p>
    <w:p w:rsidR="00021678" w:rsidRDefault="00021678">
      <w:pPr>
        <w:pStyle w:val="ConsPlusNormal"/>
        <w:jc w:val="right"/>
      </w:pPr>
      <w:r>
        <w:t>Утвержден</w:t>
      </w:r>
    </w:p>
    <w:p w:rsidR="00021678" w:rsidRDefault="00021678">
      <w:pPr>
        <w:pStyle w:val="ConsPlusNormal"/>
        <w:jc w:val="right"/>
      </w:pPr>
      <w:r>
        <w:t>Постановлением</w:t>
      </w:r>
    </w:p>
    <w:p w:rsidR="00021678" w:rsidRDefault="00021678">
      <w:pPr>
        <w:pStyle w:val="ConsPlusNormal"/>
        <w:jc w:val="right"/>
      </w:pPr>
      <w:r>
        <w:t>Правительства области</w:t>
      </w:r>
    </w:p>
    <w:p w:rsidR="00021678" w:rsidRDefault="00021678">
      <w:pPr>
        <w:pStyle w:val="ConsPlusNormal"/>
        <w:jc w:val="right"/>
      </w:pPr>
      <w:r>
        <w:lastRenderedPageBreak/>
        <w:t>от 17 февраля 2012 г. N 133</w:t>
      </w:r>
    </w:p>
    <w:p w:rsidR="00021678" w:rsidRDefault="00021678">
      <w:pPr>
        <w:pStyle w:val="ConsPlusNormal"/>
        <w:jc w:val="right"/>
      </w:pPr>
      <w:r>
        <w:t>(приложение 2)</w:t>
      </w:r>
    </w:p>
    <w:p w:rsidR="00021678" w:rsidRDefault="00021678">
      <w:pPr>
        <w:pStyle w:val="ConsPlusNormal"/>
        <w:jc w:val="both"/>
      </w:pPr>
    </w:p>
    <w:p w:rsidR="00021678" w:rsidRDefault="00021678">
      <w:pPr>
        <w:pStyle w:val="ConsPlusTitle"/>
        <w:jc w:val="center"/>
      </w:pPr>
      <w:bookmarkStart w:id="2" w:name="P102"/>
      <w:bookmarkEnd w:id="2"/>
      <w:r>
        <w:t>ПОРЯДОК</w:t>
      </w:r>
    </w:p>
    <w:p w:rsidR="00021678" w:rsidRDefault="00021678">
      <w:pPr>
        <w:pStyle w:val="ConsPlusTitle"/>
        <w:jc w:val="center"/>
      </w:pPr>
      <w:r>
        <w:t>ПРЕДСТАВЛЕНИЯ И ПОЛУЧЕНИЯ ДОКУМЕНТОВ И ИНФОРМАЦИИ</w:t>
      </w:r>
    </w:p>
    <w:p w:rsidR="00021678" w:rsidRDefault="00021678">
      <w:pPr>
        <w:pStyle w:val="ConsPlusTitle"/>
        <w:jc w:val="center"/>
      </w:pPr>
      <w:r>
        <w:t>ПРИ МЕЖВЕДОМСТВЕННОМ ИНФОРМАЦИОННОМ ВЗАИМОДЕЙСТВИИ</w:t>
      </w:r>
    </w:p>
    <w:p w:rsidR="00021678" w:rsidRDefault="00021678">
      <w:pPr>
        <w:pStyle w:val="ConsPlusTitle"/>
        <w:jc w:val="center"/>
      </w:pPr>
      <w:r>
        <w:t>(ДАЛЕЕ - ПОРЯДОК)</w:t>
      </w:r>
    </w:p>
    <w:p w:rsidR="00021678" w:rsidRDefault="00021678">
      <w:pPr>
        <w:pStyle w:val="ConsPlusNormal"/>
        <w:jc w:val="center"/>
      </w:pPr>
      <w:r>
        <w:t>Список изменяющих документов</w:t>
      </w:r>
    </w:p>
    <w:p w:rsidR="00021678" w:rsidRDefault="00021678">
      <w:pPr>
        <w:pStyle w:val="ConsPlusNormal"/>
        <w:jc w:val="center"/>
      </w:pPr>
      <w:proofErr w:type="gramStart"/>
      <w:r>
        <w:t>(в ред. постановлений Правительства Вологодской области</w:t>
      </w:r>
      <w:proofErr w:type="gramEnd"/>
    </w:p>
    <w:p w:rsidR="00021678" w:rsidRDefault="00021678">
      <w:pPr>
        <w:pStyle w:val="ConsPlusNormal"/>
        <w:jc w:val="center"/>
      </w:pPr>
      <w:r>
        <w:t xml:space="preserve">от 21.05.2012 </w:t>
      </w:r>
      <w:hyperlink r:id="rId23" w:history="1">
        <w:r>
          <w:rPr>
            <w:color w:val="0000FF"/>
          </w:rPr>
          <w:t>N 480</w:t>
        </w:r>
      </w:hyperlink>
      <w:r>
        <w:t xml:space="preserve">, от 14.04.2014 </w:t>
      </w:r>
      <w:hyperlink r:id="rId24" w:history="1">
        <w:r>
          <w:rPr>
            <w:color w:val="0000FF"/>
          </w:rPr>
          <w:t>N 290</w:t>
        </w:r>
      </w:hyperlink>
      <w:r>
        <w:t>)</w:t>
      </w:r>
    </w:p>
    <w:p w:rsidR="00021678" w:rsidRDefault="00021678">
      <w:pPr>
        <w:pStyle w:val="ConsPlusNormal"/>
        <w:jc w:val="both"/>
      </w:pPr>
    </w:p>
    <w:p w:rsidR="00021678" w:rsidRDefault="0002167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процедуру подготовки и направления межведомственных запросов органами исполнительной государственной власти области, Территориальным фондом обязательного медицинского страхования Вологодской области, органами местного самоуправления области, осуществляющими отдельные государственные полномочия, переданные законами области, предоставляющими государственные услуги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(далее - органы, предоставляющие государственные услуги), многофункциональными</w:t>
      </w:r>
      <w:proofErr w:type="gramEnd"/>
      <w:r>
        <w:t xml:space="preserve"> центрами предоставления государственных и муниципальных услуг (далее - МФЦ), а также процедуру подготовки и направления ответа на межведомственный запрос органами исполнительной государственной власти области, Территориальным фондом обязательного медицинского страхования Вологодской области и организациями, подведомственными органам исполнительной государственной власти области (далее - участники взаимодействия).</w:t>
      </w:r>
    </w:p>
    <w:p w:rsidR="00021678" w:rsidRDefault="00021678">
      <w:pPr>
        <w:pStyle w:val="ConsPlusNormal"/>
        <w:ind w:firstLine="540"/>
        <w:jc w:val="both"/>
      </w:pPr>
      <w:r>
        <w:t>2. Формирование и направление межведомственного запроса осуществляются органом, предоставляющим государственную услугу, МФЦ в срок, не превышающий двух рабочих дней со дня регистрации запроса о предоставлении государственной услуги, если иной срок не установлен действующим законодательством.</w:t>
      </w:r>
    </w:p>
    <w:p w:rsidR="00021678" w:rsidRDefault="00021678">
      <w:pPr>
        <w:pStyle w:val="ConsPlusNormal"/>
        <w:ind w:firstLine="540"/>
        <w:jc w:val="both"/>
      </w:pPr>
      <w:r>
        <w:t>3. Межведомственный запрос, выполненный в виде документа на бумажном носителе, подписывается руководителем либо иным уполномоченным лицом органа, предоставляющего государственную услугу, МФЦ, направляющего межведомственный запрос, а также заверяется печатью этого органа (МФЦ).</w:t>
      </w:r>
    </w:p>
    <w:p w:rsidR="00021678" w:rsidRDefault="00021678">
      <w:pPr>
        <w:pStyle w:val="ConsPlusNormal"/>
        <w:ind w:firstLine="540"/>
        <w:jc w:val="both"/>
      </w:pPr>
      <w:r>
        <w:t>4. Межведомственный запрос, выполненный в виде электронного документа, подписывается электронной подписью органа, предоставляющего государственную услугу, МФЦ, направляющего такой межведомственный запрос.</w:t>
      </w:r>
    </w:p>
    <w:p w:rsidR="00021678" w:rsidRDefault="00021678">
      <w:pPr>
        <w:pStyle w:val="ConsPlusNormal"/>
        <w:ind w:firstLine="540"/>
        <w:jc w:val="both"/>
      </w:pPr>
      <w:r>
        <w:t>Межведомственный запрос, выполненный в виде электронного документа, может содержать электронную подпись уполномоченного лица органа, предоставляющего государственную услугу, МФЦ, его подготовившего.</w:t>
      </w:r>
    </w:p>
    <w:p w:rsidR="00021678" w:rsidRDefault="0002167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14.04.2014 N 290)</w:t>
      </w:r>
    </w:p>
    <w:p w:rsidR="00021678" w:rsidRDefault="00021678">
      <w:pPr>
        <w:pStyle w:val="ConsPlusNormal"/>
        <w:ind w:firstLine="540"/>
        <w:jc w:val="both"/>
      </w:pPr>
      <w:r>
        <w:t>5. Днем получения межведомственного запроса считается соответственно:</w:t>
      </w:r>
    </w:p>
    <w:p w:rsidR="00021678" w:rsidRDefault="00021678">
      <w:pPr>
        <w:pStyle w:val="ConsPlusNormal"/>
        <w:ind w:firstLine="540"/>
        <w:jc w:val="both"/>
      </w:pPr>
      <w:r>
        <w:t>дата поступления участнику взаимодействия почтового отправления, в котором содержится межведомственный запрос (дата, указанная на уведомлении о вручении);</w:t>
      </w:r>
    </w:p>
    <w:p w:rsidR="00021678" w:rsidRDefault="00021678">
      <w:pPr>
        <w:pStyle w:val="ConsPlusNormal"/>
        <w:ind w:firstLine="540"/>
        <w:jc w:val="both"/>
      </w:pPr>
      <w:r>
        <w:t>дата, указанная в расписке о вручении межведомственного запроса (при направлении межведомственного запроса с курьером);</w:t>
      </w:r>
    </w:p>
    <w:p w:rsidR="00021678" w:rsidRDefault="00021678">
      <w:pPr>
        <w:pStyle w:val="ConsPlusNormal"/>
        <w:ind w:firstLine="540"/>
        <w:jc w:val="both"/>
      </w:pPr>
      <w:r>
        <w:t>дата получения межведомственного запроса, зарегистрированная в службе используемой электронной почты либо системе межведомственного электронного взаимодействия области.</w:t>
      </w:r>
    </w:p>
    <w:p w:rsidR="00021678" w:rsidRDefault="00021678">
      <w:pPr>
        <w:pStyle w:val="ConsPlusNormal"/>
        <w:ind w:firstLine="540"/>
        <w:jc w:val="both"/>
      </w:pPr>
      <w:r>
        <w:t>6. Ответ на межведомственный запрос направляется на бумажном носителе или в форме электронного документа в зависимости от того, какой способ ответа определен в поступившем межведомственном запросе, с соблюдением требований защиты информации.</w:t>
      </w:r>
    </w:p>
    <w:p w:rsidR="00021678" w:rsidRDefault="00021678">
      <w:pPr>
        <w:pStyle w:val="ConsPlusNormal"/>
        <w:ind w:firstLine="540"/>
        <w:jc w:val="both"/>
      </w:pPr>
      <w:r>
        <w:t>7. Ответ на межведомственный запрос, выполненный в виде документа на бумажном носителе, подписывается руководителем либо иным уполномоченным лицом участника взаимодействия, его подготовившего, а также заверяется печатью такого участника взаимодействия.</w:t>
      </w:r>
    </w:p>
    <w:p w:rsidR="00021678" w:rsidRDefault="00021678">
      <w:pPr>
        <w:pStyle w:val="ConsPlusNormal"/>
        <w:ind w:firstLine="540"/>
        <w:jc w:val="both"/>
      </w:pPr>
      <w:r>
        <w:t xml:space="preserve">8. Ответ на межведомственный запрос, выполненный в виде электронного документа, </w:t>
      </w:r>
      <w:r>
        <w:lastRenderedPageBreak/>
        <w:t>подписывается электронной подписью участника взаимодействия.</w:t>
      </w:r>
    </w:p>
    <w:p w:rsidR="00021678" w:rsidRDefault="000216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14.04.2014 N 290)</w:t>
      </w:r>
    </w:p>
    <w:p w:rsidR="00021678" w:rsidRDefault="00021678">
      <w:pPr>
        <w:pStyle w:val="ConsPlusNormal"/>
        <w:ind w:firstLine="540"/>
        <w:jc w:val="both"/>
      </w:pPr>
      <w:r>
        <w:t>9. Днем направления ответа на межведомственный запрос считается соответственно:</w:t>
      </w:r>
    </w:p>
    <w:p w:rsidR="00021678" w:rsidRDefault="00021678">
      <w:pPr>
        <w:pStyle w:val="ConsPlusNormal"/>
        <w:ind w:firstLine="540"/>
        <w:jc w:val="both"/>
      </w:pPr>
      <w:proofErr w:type="gramStart"/>
      <w:r>
        <w:t>дата отправки почтового отправления с документом (документами) и (или) сведениями или ответом об отсутствии в распоряжении участника взаимодействия документа (документов) и (или) сведений;</w:t>
      </w:r>
      <w:proofErr w:type="gramEnd"/>
    </w:p>
    <w:p w:rsidR="00021678" w:rsidRDefault="00021678">
      <w:pPr>
        <w:pStyle w:val="ConsPlusNormal"/>
        <w:ind w:firstLine="540"/>
        <w:jc w:val="both"/>
      </w:pPr>
      <w:r>
        <w:t>дата, указанная в расписке уполномоченного лица о получении документа (документов) и (или) сведений или ответом об отсутствии в распоряжении участника взаимодействия документа (документов) и (или) сведений (при направлении ответа на межведомственный запрос с курьером);</w:t>
      </w:r>
    </w:p>
    <w:p w:rsidR="00021678" w:rsidRDefault="00021678">
      <w:pPr>
        <w:pStyle w:val="ConsPlusNormal"/>
        <w:ind w:firstLine="540"/>
        <w:jc w:val="both"/>
      </w:pPr>
      <w:r>
        <w:t>дата отправки запрашиваемого документа (документов) и (или) сведений или ответа об отсутствии в распоряжении участника взаимодействия документа (документов) и (или) сведений, зарегистрированная в службе используемой электронной почты либо системе межведомственного электронного взаимодействия области.</w:t>
      </w:r>
    </w:p>
    <w:p w:rsidR="00021678" w:rsidRDefault="00021678">
      <w:pPr>
        <w:pStyle w:val="ConsPlusNormal"/>
        <w:ind w:firstLine="540"/>
        <w:jc w:val="both"/>
      </w:pPr>
      <w:r>
        <w:t>10. Орган, предоставляющий государственную услугу, МФЦ, получивший по межведомственному запросу документ (документы) и (или) сведения, выполняет административные действия по предоставлению государственной услуги в соответствии с административным регламентом предоставления государственной услуги и (или) нормативным правовым актом, в соответствии с которым предоставляется такая услуга.</w:t>
      </w:r>
    </w:p>
    <w:p w:rsidR="00021678" w:rsidRDefault="00021678">
      <w:pPr>
        <w:pStyle w:val="ConsPlusNormal"/>
        <w:ind w:firstLine="540"/>
        <w:jc w:val="both"/>
      </w:pPr>
      <w:r>
        <w:t>11. Днем получения ответа на межведомственный запрос считается соответственно:</w:t>
      </w:r>
    </w:p>
    <w:p w:rsidR="00021678" w:rsidRDefault="00021678">
      <w:pPr>
        <w:pStyle w:val="ConsPlusNormal"/>
        <w:ind w:firstLine="540"/>
        <w:jc w:val="both"/>
      </w:pPr>
      <w:r>
        <w:t>дата поступления в орган, предоставляющий услугу, МФЦ, направивший межведомственный запрос, почтового отправления (дата, указанная на уведомлении о вручении);</w:t>
      </w:r>
    </w:p>
    <w:p w:rsidR="00021678" w:rsidRDefault="00021678">
      <w:pPr>
        <w:pStyle w:val="ConsPlusNormal"/>
        <w:ind w:firstLine="540"/>
        <w:jc w:val="both"/>
      </w:pPr>
      <w:r>
        <w:t>дата, указанная в расписке о вручении ответа на межведомственный запрос (при направлении ответа на межведомственный запрос с курьером);</w:t>
      </w:r>
    </w:p>
    <w:p w:rsidR="00021678" w:rsidRDefault="00021678">
      <w:pPr>
        <w:pStyle w:val="ConsPlusNormal"/>
        <w:ind w:firstLine="540"/>
        <w:jc w:val="both"/>
      </w:pPr>
      <w:r>
        <w:t>дата получения документа с ответом на межведомственный запрос, зарегистрированная в службе используемой электронной почты либо системе межведомственного электронного взаимодействия области.</w:t>
      </w:r>
    </w:p>
    <w:p w:rsidR="00021678" w:rsidRDefault="00021678">
      <w:pPr>
        <w:pStyle w:val="ConsPlusNormal"/>
        <w:jc w:val="both"/>
      </w:pPr>
    </w:p>
    <w:p w:rsidR="00021678" w:rsidRDefault="00021678">
      <w:pPr>
        <w:pStyle w:val="ConsPlusNormal"/>
        <w:jc w:val="both"/>
      </w:pPr>
    </w:p>
    <w:p w:rsidR="00021678" w:rsidRDefault="000216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1C8E" w:rsidRDefault="00D81C8E">
      <w:bookmarkStart w:id="3" w:name="_GoBack"/>
      <w:bookmarkEnd w:id="3"/>
    </w:p>
    <w:sectPr w:rsidR="00D81C8E" w:rsidSect="0049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fullPage" w:percent="7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78"/>
    <w:rsid w:val="00021678"/>
    <w:rsid w:val="00D8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1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16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1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16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2D5F667ABA2F816CB7D218C3C628D058F2DB43939F9CC6089F7408AA519CFE4B378C33CCAB76CD3DE68A836FoDM" TargetMode="External"/><Relationship Id="rId13" Type="http://schemas.openxmlformats.org/officeDocument/2006/relationships/hyperlink" Target="consultantplus://offline/ref=FB2D5F667ABA2F816CB7D218C3C628D058F2DB439A9798C30A962902A20890FC4C38D324CBE27ACC3DE68A68oBM" TargetMode="External"/><Relationship Id="rId18" Type="http://schemas.openxmlformats.org/officeDocument/2006/relationships/hyperlink" Target="consultantplus://offline/ref=FB2D5F667ABA2F816CB7D218C3C628D058F2DB43939F9CC6089F7408AA519CFE4B378C33CCAB76CD3DE68A836Fo1M" TargetMode="External"/><Relationship Id="rId26" Type="http://schemas.openxmlformats.org/officeDocument/2006/relationships/hyperlink" Target="consultantplus://offline/ref=FB2D5F667ABA2F816CB7D218C3C628D058F2DB43939F9CC6089F7408AA519CFE4B378C33CCAB76CD3DE68A826FoD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B2D5F667ABA2F816CB7CC15D5AA76D45CF98C4C909D979454C9725FF5019AAB0B778A668FEF7BCD63oCM" TargetMode="External"/><Relationship Id="rId7" Type="http://schemas.openxmlformats.org/officeDocument/2006/relationships/hyperlink" Target="consultantplus://offline/ref=FB2D5F667ABA2F816CB7D218C3C628D058F2DB439A9798C30A962902A20890FC4C38D324CBE27ACC3DE68A68o6M" TargetMode="External"/><Relationship Id="rId12" Type="http://schemas.openxmlformats.org/officeDocument/2006/relationships/hyperlink" Target="consultantplus://offline/ref=FB2D5F667ABA2F816CB7D218C3C628D058F2DB439A9798C30A962902A20890FC4C38D324CBE27ACC3DE68A68o5M" TargetMode="External"/><Relationship Id="rId17" Type="http://schemas.openxmlformats.org/officeDocument/2006/relationships/hyperlink" Target="consultantplus://offline/ref=FB2D5F667ABA2F816CB7CC15D5AA76D45CF98C4C909D979454C9725FF5019AAB0B778A668FEF7BCD63oCM" TargetMode="External"/><Relationship Id="rId25" Type="http://schemas.openxmlformats.org/officeDocument/2006/relationships/hyperlink" Target="consultantplus://offline/ref=FB2D5F667ABA2F816CB7CC15D5AA76D45CF0814E909B979454C9725FF5019AAB0B778A6F68o9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2D5F667ABA2F816CB7D218C3C628D058F2DB43939F9CC6089F7408AA519CFE4B378C33CCAB76CD3DE68A836Fo0M" TargetMode="External"/><Relationship Id="rId20" Type="http://schemas.openxmlformats.org/officeDocument/2006/relationships/hyperlink" Target="consultantplus://offline/ref=FB2D5F667ABA2F816CB7CC15D5AA76D45CF98C4C909D979454C9725FF5019AAB0B778A668FEF7BCD63oC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2D5F667ABA2F816CB7D218C3C628D058F2DB43959895C408962902A20890FC4C38D324CBE27ACC3DE68A68o6M" TargetMode="External"/><Relationship Id="rId11" Type="http://schemas.openxmlformats.org/officeDocument/2006/relationships/hyperlink" Target="consultantplus://offline/ref=FB2D5F667ABA2F816CB7D218C3C628D058F2DB43959895C408962902A20890FC4C38D324CBE27ACC3DE68A68oBM" TargetMode="External"/><Relationship Id="rId24" Type="http://schemas.openxmlformats.org/officeDocument/2006/relationships/hyperlink" Target="consultantplus://offline/ref=FB2D5F667ABA2F816CB7D218C3C628D058F2DB43939F9CC6089F7408AA519CFE4B378C33CCAB76CD3DE68A826FoC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B2D5F667ABA2F816CB7D218C3C628D058F2DB43939F9CC6089F7408AA519CFE4B378C33CCAB76CD3DE68A836FoEM" TargetMode="External"/><Relationship Id="rId23" Type="http://schemas.openxmlformats.org/officeDocument/2006/relationships/hyperlink" Target="consultantplus://offline/ref=FB2D5F667ABA2F816CB7D218C3C628D058F2DB43959895C408962902A20890FC4C38D324CBE27ACC3DE68B68o3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B2D5F667ABA2F816CB7CC15D5AA76D45CFE874C939B979454C9725FF5019AAB0B778A668FEF7BCD63oEM" TargetMode="External"/><Relationship Id="rId19" Type="http://schemas.openxmlformats.org/officeDocument/2006/relationships/hyperlink" Target="consultantplus://offline/ref=FB2D5F667ABA2F816CB7D218C3C628D058F2DB43939F9CC6089F7408AA519CFE4B378C33CCAB76CD3DE68A826Fo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2D5F667ABA2F816CB7CC15D5AA76D45CF0814E909B979454C9725FF5019AAB0B778A6168o7M" TargetMode="External"/><Relationship Id="rId14" Type="http://schemas.openxmlformats.org/officeDocument/2006/relationships/hyperlink" Target="consultantplus://offline/ref=FB2D5F667ABA2F816CB7D218C3C628D058F2DB439A9798C30A962902A20890FC4C38D324CBE27ACC3DE68A68oAM" TargetMode="External"/><Relationship Id="rId22" Type="http://schemas.openxmlformats.org/officeDocument/2006/relationships/hyperlink" Target="consultantplus://offline/ref=FB2D5F667ABA2F816CB7D218C3C628D058F2DB43939F9CC6089F7408AA519CFE4B378C33CCAB76CD3DE68A826FoAM" TargetMode="External"/><Relationship Id="rId27" Type="http://schemas.openxmlformats.org/officeDocument/2006/relationships/hyperlink" Target="consultantplus://offline/ref=FB2D5F667ABA2F816CB7D218C3C628D058F2DB43939F9CC6089F7408AA519CFE4B378C33CCAB76CD3DE68A826Fo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3269</Words>
  <Characters>18637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Лушкова</dc:creator>
  <cp:lastModifiedBy>Лушкова</cp:lastModifiedBy>
  <cp:revision>1</cp:revision>
  <dcterms:created xsi:type="dcterms:W3CDTF">2016-04-19T12:40:00Z</dcterms:created>
  <dcterms:modified xsi:type="dcterms:W3CDTF">2016-04-19T12:42:00Z</dcterms:modified>
</cp:coreProperties>
</file>